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543D64B4"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w:t>
      </w:r>
      <w:r w:rsidR="002273D1">
        <w:rPr>
          <w:rFonts w:ascii="Times New Roman" w:hAnsi="Times New Roman" w:cs="Times New Roman"/>
        </w:rPr>
        <w:t>+370</w:t>
      </w:r>
      <w:r w:rsidRPr="00FC08E7">
        <w:rPr>
          <w:rFonts w:ascii="Times New Roman" w:hAnsi="Times New Roman" w:cs="Times New Roman"/>
        </w:rPr>
        <w:t xml:space="preserve"> 37) 202 293, mob. </w:t>
      </w:r>
      <w:r w:rsidRPr="001A1102">
        <w:rPr>
          <w:rFonts w:ascii="Times New Roman" w:hAnsi="Times New Roman" w:cs="Times New Roman"/>
        </w:rPr>
        <w:t>tel.  +370 6</w:t>
      </w:r>
      <w:r w:rsidR="001C1DCB" w:rsidRPr="001A1102">
        <w:rPr>
          <w:rFonts w:ascii="Times New Roman" w:hAnsi="Times New Roman" w:cs="Times New Roman"/>
        </w:rPr>
        <w:t>98</w:t>
      </w:r>
      <w:r w:rsidRPr="001A1102">
        <w:rPr>
          <w:rFonts w:ascii="Times New Roman" w:hAnsi="Times New Roman" w:cs="Times New Roman"/>
        </w:rPr>
        <w:t xml:space="preserve"> </w:t>
      </w:r>
      <w:r w:rsidR="001C1DCB" w:rsidRPr="001A1102">
        <w:rPr>
          <w:rFonts w:ascii="Times New Roman" w:hAnsi="Times New Roman" w:cs="Times New Roman"/>
        </w:rPr>
        <w:t>13</w:t>
      </w:r>
      <w:r w:rsidR="001C1DCB">
        <w:rPr>
          <w:rFonts w:ascii="Times New Roman" w:hAnsi="Times New Roman" w:cs="Times New Roman"/>
        </w:rPr>
        <w:t xml:space="preserve"> 933</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457159E3" w:rsidR="00F2342F" w:rsidRDefault="00B34B45" w:rsidP="00F2342F">
          <w:pPr>
            <w:spacing w:after="120" w:line="360" w:lineRule="auto"/>
            <w:contextualSpacing/>
            <w:jc w:val="center"/>
            <w:rPr>
              <w:rFonts w:cstheme="minorHAnsi"/>
              <w:b/>
              <w:bCs/>
              <w:sz w:val="28"/>
              <w:szCs w:val="28"/>
            </w:rPr>
          </w:pPr>
          <w:r w:rsidRPr="001A1102">
            <w:rPr>
              <w:rFonts w:cstheme="minorHAnsi"/>
              <w:b/>
              <w:bCs/>
              <w:sz w:val="28"/>
              <w:szCs w:val="28"/>
            </w:rPr>
            <w:t>Tarptautinio</w:t>
          </w:r>
          <w:r w:rsidRPr="001A1102">
            <w:rPr>
              <w:rFonts w:cstheme="minorHAnsi"/>
              <w:b/>
              <w:bCs/>
              <w:color w:val="00B050"/>
              <w:sz w:val="28"/>
              <w:szCs w:val="28"/>
            </w:rPr>
            <w:t xml:space="preserve"> </w:t>
          </w:r>
          <w:r w:rsidRPr="001A1102">
            <w:rPr>
              <w:rFonts w:cstheme="minorHAnsi"/>
              <w:b/>
              <w:bCs/>
              <w:sz w:val="28"/>
              <w:szCs w:val="28"/>
            </w:rPr>
            <w:t>viešojo</w:t>
          </w:r>
          <w:r w:rsidRPr="00B34B45">
            <w:rPr>
              <w:rFonts w:cstheme="minorHAnsi"/>
              <w:b/>
              <w:bCs/>
              <w:sz w:val="28"/>
              <w:szCs w:val="28"/>
            </w:rPr>
            <w:t xml:space="preserve"> pirkimo</w:t>
          </w:r>
          <w:r w:rsidR="00D526C8" w:rsidRPr="00B34B45">
            <w:rPr>
              <w:rFonts w:cstheme="minorHAnsi"/>
              <w:b/>
              <w:bCs/>
              <w:sz w:val="28"/>
              <w:szCs w:val="28"/>
            </w:rPr>
            <w:t xml:space="preserve"> </w:t>
          </w:r>
        </w:p>
        <w:p w14:paraId="1D1BF965" w14:textId="18F68C4E"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1A1102" w:rsidRPr="001A1102">
            <w:rPr>
              <w:rFonts w:cstheme="minorHAnsi"/>
              <w:b/>
              <w:bCs/>
              <w:sz w:val="28"/>
              <w:szCs w:val="28"/>
            </w:rPr>
            <w:t>(PU-14641/26) OBJEKTŲ APSAUGOS, REAGAVIMO IR REMONTO PASLAUGOS</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2273D1" w:rsidRDefault="00BB28BD" w:rsidP="00BB28BD">
          <w:pPr>
            <w:pStyle w:val="Turinys1"/>
            <w:ind w:left="142" w:hanging="142"/>
            <w:rPr>
              <w:noProof/>
              <w:sz w:val="22"/>
              <w:szCs w:val="22"/>
              <w:lang w:val="pt-PT" w:eastAsia="en-US"/>
            </w:rPr>
          </w:pPr>
          <w:hyperlink w:anchor="_Toc124404956" w:history="1">
            <w:r w:rsidRPr="00947461">
              <w:rPr>
                <w:rStyle w:val="Hipersaitas"/>
                <w:rFonts w:cstheme="minorHAnsi"/>
                <w:noProof/>
              </w:rPr>
              <w:t>Pirkimo sąlygų 1 priedas „Terminai“</w:t>
            </w:r>
          </w:hyperlink>
          <w:r w:rsidRPr="002273D1">
            <w:rPr>
              <w:noProof/>
              <w:sz w:val="22"/>
              <w:szCs w:val="22"/>
              <w:lang w:val="pt-PT" w:eastAsia="en-US"/>
            </w:rPr>
            <w:t xml:space="preserve"> </w:t>
          </w:r>
        </w:p>
        <w:p w14:paraId="5CEAF95E" w14:textId="77777777" w:rsidR="00BB28BD" w:rsidRPr="002273D1" w:rsidRDefault="00BB28BD" w:rsidP="00BB28BD">
          <w:pPr>
            <w:pStyle w:val="Turinys2"/>
            <w:ind w:left="142" w:hanging="142"/>
            <w:rPr>
              <w:noProof/>
              <w:sz w:val="22"/>
              <w:szCs w:val="22"/>
              <w:lang w:val="pt-PT" w:eastAsia="en-US"/>
            </w:rPr>
          </w:pPr>
          <w:hyperlink w:anchor="_Toc124404957" w:history="1">
            <w:r w:rsidRPr="00947461">
              <w:rPr>
                <w:rStyle w:val="Hipersaitas"/>
                <w:rFonts w:eastAsia="Calibri" w:cstheme="minorHAnsi"/>
                <w:noProof/>
              </w:rPr>
              <w:t>Pirkimo sąlygų 2 priedas „Techninė specifikacija“</w:t>
            </w:r>
          </w:hyperlink>
          <w:r w:rsidRPr="002273D1">
            <w:rPr>
              <w:noProof/>
              <w:sz w:val="22"/>
              <w:szCs w:val="22"/>
              <w:lang w:val="pt-PT" w:eastAsia="en-US"/>
            </w:rPr>
            <w:t xml:space="preserve"> </w:t>
          </w:r>
        </w:p>
        <w:p w14:paraId="3D6D7014" w14:textId="77777777" w:rsidR="00BB28BD" w:rsidRPr="002273D1" w:rsidRDefault="00BB28BD" w:rsidP="00BB28BD">
          <w:pPr>
            <w:pStyle w:val="Turinys2"/>
            <w:ind w:left="142" w:hanging="142"/>
            <w:rPr>
              <w:noProof/>
              <w:sz w:val="22"/>
              <w:szCs w:val="22"/>
              <w:lang w:val="pt-PT" w:eastAsia="en-US"/>
            </w:rPr>
          </w:pPr>
          <w:hyperlink w:anchor="_Toc124404958" w:history="1">
            <w:r w:rsidRPr="00947461">
              <w:rPr>
                <w:rStyle w:val="Hipersaitas"/>
                <w:rFonts w:eastAsia="Calibri" w:cstheme="minorHAnsi"/>
                <w:noProof/>
              </w:rPr>
              <w:t>Pirkimo sąlygų 3 priedas „Tiekėjų pašalinimo pagrindai“</w:t>
            </w:r>
          </w:hyperlink>
          <w:r w:rsidRPr="002273D1">
            <w:rPr>
              <w:noProof/>
              <w:sz w:val="22"/>
              <w:szCs w:val="22"/>
              <w:lang w:val="pt-PT" w:eastAsia="en-US"/>
            </w:rPr>
            <w:t xml:space="preserve"> </w:t>
          </w:r>
        </w:p>
        <w:p w14:paraId="2A717C72" w14:textId="77777777" w:rsidR="00BB28BD" w:rsidRPr="002273D1" w:rsidRDefault="00BB28BD" w:rsidP="00BB28BD">
          <w:pPr>
            <w:pStyle w:val="Turinys2"/>
            <w:ind w:left="142" w:hanging="142"/>
            <w:rPr>
              <w:noProof/>
              <w:sz w:val="22"/>
              <w:szCs w:val="22"/>
              <w:lang w:val="pt-PT"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sidRPr="002273D1">
            <w:rPr>
              <w:noProof/>
              <w:sz w:val="22"/>
              <w:szCs w:val="22"/>
              <w:lang w:val="pt-PT"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2273D1" w:rsidRDefault="00BB28BD" w:rsidP="00BB28BD">
          <w:pPr>
            <w:pStyle w:val="Turinys2"/>
            <w:ind w:left="142" w:hanging="142"/>
            <w:rPr>
              <w:noProof/>
              <w:sz w:val="22"/>
              <w:szCs w:val="22"/>
              <w:lang w:val="pt-PT"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sidRPr="002273D1">
            <w:rPr>
              <w:noProof/>
              <w:sz w:val="22"/>
              <w:szCs w:val="22"/>
              <w:lang w:val="pt-PT" w:eastAsia="en-US"/>
            </w:rPr>
            <w:t xml:space="preserve"> </w:t>
          </w:r>
        </w:p>
        <w:p w14:paraId="75620EDB" w14:textId="77777777" w:rsidR="00BB28BD" w:rsidRPr="001A1102" w:rsidRDefault="00BB28BD" w:rsidP="00BB28BD">
          <w:pPr>
            <w:pStyle w:val="Turinys2"/>
            <w:ind w:left="142" w:hanging="142"/>
            <w:rPr>
              <w:noProof/>
            </w:rPr>
          </w:pPr>
          <w:hyperlink w:anchor="_Toc124404962" w:history="1">
            <w:r w:rsidRPr="001A1102">
              <w:rPr>
                <w:rStyle w:val="Hipersaitas"/>
                <w:rFonts w:eastAsia="Calibri" w:cstheme="minorHAnsi"/>
                <w:noProof/>
              </w:rPr>
              <w:t>Pirkimo sąlygų 7 priedas „Pasiūlymų vertinimo kriterijai ir sąlygos“</w:t>
            </w:r>
          </w:hyperlink>
          <w:r w:rsidRPr="001A1102">
            <w:rPr>
              <w:noProof/>
            </w:rPr>
            <w:t xml:space="preserve"> </w:t>
          </w:r>
        </w:p>
        <w:p w14:paraId="4DE0ED62" w14:textId="2892333B" w:rsidR="00BB28BD" w:rsidRPr="001A1102" w:rsidRDefault="00BB28BD" w:rsidP="00BB28BD">
          <w:pPr>
            <w:pStyle w:val="Turinys2"/>
            <w:ind w:left="142" w:hanging="142"/>
            <w:rPr>
              <w:noProof/>
              <w:sz w:val="22"/>
              <w:szCs w:val="22"/>
              <w:lang w:eastAsia="en-US"/>
            </w:rPr>
          </w:pPr>
          <w:hyperlink w:anchor="_Toc124404963" w:history="1">
            <w:r w:rsidRPr="001A1102">
              <w:rPr>
                <w:rStyle w:val="Hipersaitas"/>
                <w:noProof/>
              </w:rPr>
              <w:t>Pirkimo sąlygų 8 priedas „Tiekėjo deklaracija dėl atitikties Reglamento nuostatoms juridiniam asmeniui“</w:t>
            </w:r>
          </w:hyperlink>
          <w:r w:rsidRPr="001A1102">
            <w:rPr>
              <w:noProof/>
              <w:sz w:val="22"/>
              <w:szCs w:val="22"/>
              <w:lang w:eastAsia="en-US"/>
            </w:rPr>
            <w:t xml:space="preserve"> </w:t>
          </w:r>
        </w:p>
        <w:p w14:paraId="48FF975A" w14:textId="0BC42924" w:rsidR="00BB28BD" w:rsidRPr="001A1102" w:rsidRDefault="00BB28BD" w:rsidP="00BB28BD">
          <w:pPr>
            <w:spacing w:after="0"/>
            <w:ind w:left="142" w:hanging="142"/>
          </w:pPr>
          <w:hyperlink w:anchor="_Toc124404964" w:history="1">
            <w:r w:rsidRPr="001A1102">
              <w:rPr>
                <w:rStyle w:val="Hipersaitas"/>
                <w:noProof/>
              </w:rPr>
              <w:t>Pirkimo sąlygų 9 priedas „Tiekėjo deklaracija dėl atitikties Reglamento nuostatoms fiziniam asmeniui“</w:t>
            </w:r>
          </w:hyperlink>
          <w:r w:rsidRPr="001A1102">
            <w:t xml:space="preserve"> </w:t>
          </w:r>
        </w:p>
        <w:bookmarkStart w:id="0" w:name="_Hlk126245738"/>
        <w:p w14:paraId="105E2DDE" w14:textId="085614F3" w:rsidR="00BB28BD" w:rsidRPr="001A1102" w:rsidRDefault="007854CD" w:rsidP="00BB28BD">
          <w:pPr>
            <w:spacing w:after="0"/>
            <w:ind w:left="142" w:hanging="142"/>
            <w:rPr>
              <w:noProof/>
            </w:rPr>
          </w:pPr>
          <w:r w:rsidRPr="001A1102">
            <w:fldChar w:fldCharType="begin"/>
          </w:r>
          <w:r w:rsidRPr="001A1102">
            <w:instrText>HYPERLINK \l "_Toc124404964"</w:instrText>
          </w:r>
          <w:r w:rsidRPr="001A1102">
            <w:fldChar w:fldCharType="separate"/>
          </w:r>
          <w:r w:rsidR="00BB28BD" w:rsidRPr="001A1102">
            <w:rPr>
              <w:rStyle w:val="Hipersaitas"/>
              <w:noProof/>
            </w:rPr>
            <w:t>Pirkimo sąlygų 10 priedas „Tiekėjo deklaracija dėl atitikties VPĮ 45 str. 2</w:t>
          </w:r>
          <w:r w:rsidR="00BB28BD" w:rsidRPr="001A1102">
            <w:rPr>
              <w:rStyle w:val="Hipersaitas"/>
              <w:noProof/>
              <w:vertAlign w:val="superscript"/>
            </w:rPr>
            <w:t xml:space="preserve">1 </w:t>
          </w:r>
          <w:r w:rsidR="00BB28BD" w:rsidRPr="001A1102">
            <w:rPr>
              <w:rStyle w:val="Hipersaitas"/>
              <w:noProof/>
            </w:rPr>
            <w:t>d.“</w:t>
          </w:r>
          <w:r w:rsidRPr="001A1102">
            <w:rPr>
              <w:rStyle w:val="Hipersaitas"/>
              <w:noProof/>
            </w:rPr>
            <w:fldChar w:fldCharType="end"/>
          </w:r>
          <w:bookmarkEnd w:id="0"/>
        </w:p>
        <w:p w14:paraId="26B6C8F7" w14:textId="6C73BC15" w:rsidR="004541D0" w:rsidRPr="001A1102" w:rsidRDefault="00BB28BD" w:rsidP="00BB28BD">
          <w:pPr>
            <w:spacing w:after="120" w:line="20" w:lineRule="atLeast"/>
            <w:contextualSpacing/>
            <w:rPr>
              <w:rStyle w:val="Hipersaitas"/>
              <w:noProof/>
            </w:rPr>
          </w:pPr>
          <w:hyperlink w:anchor="_Toc124404965" w:history="1">
            <w:r w:rsidRPr="001A1102">
              <w:rPr>
                <w:rStyle w:val="Hipersaitas"/>
                <w:noProof/>
              </w:rPr>
              <w:t>Pirkimo sąlygų 1</w:t>
            </w:r>
            <w:r w:rsidR="001A1102" w:rsidRPr="001A1102">
              <w:rPr>
                <w:rStyle w:val="Hipersaitas"/>
                <w:noProof/>
              </w:rPr>
              <w:t>1</w:t>
            </w:r>
            <w:r w:rsidRPr="001A1102">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0E6213AE"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8A6372" w:rsidRPr="008A6372">
        <w:rPr>
          <w:color w:val="000000" w:themeColor="text1"/>
        </w:rPr>
        <w:t>CPO kataloge nėra dalies reikiamų paslaugų</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4255B538"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8A6372">
        <w:rPr>
          <w:rFonts w:eastAsia="Calibri"/>
          <w:color w:val="000000" w:themeColor="text1"/>
        </w:rPr>
        <w:t>o</w:t>
      </w:r>
      <w:r w:rsidR="008A6372" w:rsidRPr="008A6372">
        <w:rPr>
          <w:rFonts w:eastAsia="Calibri"/>
          <w:color w:val="000000" w:themeColor="text1"/>
        </w:rPr>
        <w:t>bjektų apsaugos, reagavimo ir remonto paslaug</w:t>
      </w:r>
      <w:r w:rsidR="008A6372">
        <w:rPr>
          <w:rFonts w:eastAsia="Calibri"/>
          <w:color w:val="000000" w:themeColor="text1"/>
        </w:rPr>
        <w:t>as.</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6DC3955F" w14:textId="40273CC2" w:rsidR="00513C84" w:rsidRPr="00513C84" w:rsidRDefault="009C6C67" w:rsidP="00513C84">
      <w:pPr>
        <w:pStyle w:val="Sraopastraipa"/>
        <w:spacing w:after="0" w:line="240" w:lineRule="auto"/>
        <w:ind w:left="0" w:firstLine="567"/>
        <w:jc w:val="both"/>
        <w:rPr>
          <w:rFonts w:cstheme="minorHAnsi"/>
          <w:color w:val="EE0000"/>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Pirkimo objektas į dalis nes</w:t>
      </w:r>
      <w:r w:rsidR="000013D3" w:rsidRPr="00C2217A">
        <w:rPr>
          <w:rFonts w:cstheme="minorHAnsi"/>
        </w:rPr>
        <w:t>kaidomas</w:t>
      </w:r>
      <w:r w:rsidR="00513C84" w:rsidRPr="00C2217A">
        <w:t xml:space="preserve"> siekiant racionaliai panaudoti lėšas ir atsižvelgiant į tai, kad paslauga yra nedaloma, nes perkama vienarūšė paslauga. Pirkimo sutarties vykdymas taptų per daug brangus ar sudėtingas techniniu požiūriu, skirtingų pirkimo objekto dalių įgyvendinimas būtų glaudžiai susijęs ir dėl to perkančiajai organizacijai atsirastų būtinybė koordinuoti šių dalių tiekėjus ir tai keltų riziką netinkamai įvykdyti pirkimo sutartį.</w:t>
      </w:r>
      <w:r w:rsidR="00C2217A" w:rsidRPr="00C2217A">
        <w:t xml:space="preserve"> </w:t>
      </w:r>
      <w:r w:rsidR="00513C84" w:rsidRPr="00C2217A">
        <w:t>Atsižvelgiant į aukščiau išdėstyta, perkančioji organizacija laikosi nuostatos, kad pirkimo objekto skaidymas yra netikslingas</w:t>
      </w:r>
      <w:r w:rsidR="00C2217A" w:rsidRPr="00C2217A">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6399A9A4"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190DD198"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lastRenderedPageBreak/>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8A6372"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w:t>
      </w:r>
      <w:r w:rsidR="009763B1" w:rsidRPr="008A6372">
        <w:rPr>
          <w:rFonts w:cstheme="minorHAnsi"/>
          <w:color w:val="000000" w:themeColor="text1"/>
        </w:rPr>
        <w:t xml:space="preserve">remiamasi, </w:t>
      </w:r>
      <w:r w:rsidR="00BA05C9" w:rsidRPr="008A6372">
        <w:rPr>
          <w:rFonts w:cstheme="minorHAnsi"/>
          <w:color w:val="000000" w:themeColor="text1"/>
        </w:rPr>
        <w:t>tenkin</w:t>
      </w:r>
      <w:r w:rsidR="00CF14EB" w:rsidRPr="008A6372">
        <w:rPr>
          <w:rFonts w:cstheme="minorHAnsi"/>
          <w:color w:val="000000" w:themeColor="text1"/>
        </w:rPr>
        <w:t xml:space="preserve">a </w:t>
      </w:r>
      <w:r w:rsidR="00DA1B9B" w:rsidRPr="008A6372">
        <w:rPr>
          <w:rFonts w:cstheme="minorHAnsi"/>
          <w:color w:val="000000" w:themeColor="text1"/>
        </w:rPr>
        <w:t xml:space="preserve">Reglamento </w:t>
      </w:r>
      <w:r w:rsidR="00A4619E" w:rsidRPr="008A6372">
        <w:rPr>
          <w:rFonts w:cstheme="minorHAnsi"/>
          <w:color w:val="000000" w:themeColor="text1"/>
        </w:rPr>
        <w:t xml:space="preserve">5 k straipsnyje </w:t>
      </w:r>
      <w:r w:rsidR="00A109FD" w:rsidRPr="008A6372">
        <w:rPr>
          <w:rFonts w:cstheme="minorHAnsi"/>
          <w:color w:val="000000" w:themeColor="text1"/>
        </w:rPr>
        <w:t xml:space="preserve">nustatytus </w:t>
      </w:r>
      <w:r w:rsidR="00BA05C9" w:rsidRPr="008A6372">
        <w:rPr>
          <w:rFonts w:cstheme="minorHAnsi"/>
          <w:color w:val="000000" w:themeColor="text1"/>
        </w:rPr>
        <w:t>ribojimus</w:t>
      </w:r>
      <w:r w:rsidR="00A109FD" w:rsidRPr="008A6372">
        <w:rPr>
          <w:rFonts w:cstheme="minorHAnsi"/>
          <w:color w:val="000000" w:themeColor="text1"/>
        </w:rPr>
        <w:t xml:space="preserve">, </w:t>
      </w:r>
      <w:r w:rsidR="00BA05C9" w:rsidRPr="008A6372">
        <w:rPr>
          <w:rFonts w:cstheme="minorHAnsi"/>
          <w:color w:val="000000" w:themeColor="text1"/>
        </w:rPr>
        <w:t>reikalaus tiekėjo</w:t>
      </w:r>
      <w:r w:rsidR="00A109FD" w:rsidRPr="008A6372">
        <w:rPr>
          <w:rFonts w:cstheme="minorHAnsi"/>
          <w:color w:val="000000" w:themeColor="text1"/>
        </w:rPr>
        <w:t xml:space="preserve"> juos pakeisti kitais, Pirkimo sąlygų reikalavimus atitinkančiais</w:t>
      </w:r>
      <w:r w:rsidR="00BA05C9" w:rsidRPr="008A6372">
        <w:rPr>
          <w:rFonts w:cstheme="minorHAnsi"/>
          <w:color w:val="000000" w:themeColor="text1"/>
        </w:rPr>
        <w:t>,</w:t>
      </w:r>
      <w:r w:rsidR="00A109FD" w:rsidRPr="008A6372">
        <w:rPr>
          <w:rFonts w:cstheme="minorHAnsi"/>
          <w:color w:val="000000" w:themeColor="text1"/>
        </w:rPr>
        <w:t xml:space="preserve"> subjektais. </w:t>
      </w:r>
    </w:p>
    <w:p w14:paraId="794E5B3D" w14:textId="4234D1B1" w:rsidR="00AD2428" w:rsidRPr="00C34BAF" w:rsidRDefault="00D24970" w:rsidP="004436B4">
      <w:pPr>
        <w:spacing w:after="0" w:line="240" w:lineRule="auto"/>
        <w:ind w:firstLine="567"/>
        <w:jc w:val="both"/>
        <w:rPr>
          <w:rFonts w:cstheme="minorHAnsi"/>
          <w:iCs/>
        </w:rPr>
      </w:pPr>
      <w:r w:rsidRPr="008A6372">
        <w:rPr>
          <w:rFonts w:cstheme="minorHAnsi"/>
          <w:color w:val="000000" w:themeColor="text1"/>
        </w:rPr>
        <w:t>5</w:t>
      </w:r>
      <w:r w:rsidR="006B35FA" w:rsidRPr="008A6372">
        <w:rPr>
          <w:rFonts w:cstheme="minorHAnsi"/>
          <w:color w:val="000000" w:themeColor="text1"/>
        </w:rPr>
        <w:t>.</w:t>
      </w:r>
      <w:r w:rsidR="002A637A" w:rsidRPr="008A6372">
        <w:rPr>
          <w:rFonts w:cstheme="minorHAnsi"/>
          <w:color w:val="000000" w:themeColor="text1"/>
        </w:rPr>
        <w:t>3</w:t>
      </w:r>
      <w:r w:rsidR="006B35FA" w:rsidRPr="008A6372">
        <w:rPr>
          <w:rFonts w:cstheme="minorHAnsi"/>
          <w:color w:val="000000" w:themeColor="text1"/>
        </w:rPr>
        <w:t>.</w:t>
      </w:r>
      <w:r w:rsidR="00B32F2F" w:rsidRPr="008A6372">
        <w:rPr>
          <w:rFonts w:cstheme="minorHAnsi"/>
          <w:color w:val="000000" w:themeColor="text1"/>
        </w:rPr>
        <w:t xml:space="preserve"> </w:t>
      </w:r>
      <w:r w:rsidR="0025176F" w:rsidRPr="008A6372">
        <w:rPr>
          <w:rFonts w:cstheme="minorHAnsi"/>
          <w:iCs/>
        </w:rPr>
        <w:t xml:space="preserve">Perkančioji organizacija </w:t>
      </w:r>
      <w:r w:rsidR="00A75148" w:rsidRPr="008A6372">
        <w:rPr>
          <w:rFonts w:cstheme="minorHAnsi"/>
          <w:iCs/>
        </w:rPr>
        <w:t>atmes tiekėjo pasiūlymą,</w:t>
      </w:r>
      <w:r w:rsidR="005669CC" w:rsidRPr="008A6372">
        <w:rPr>
          <w:rFonts w:cstheme="minorHAnsi"/>
          <w:iCs/>
        </w:rPr>
        <w:t xml:space="preserve"> </w:t>
      </w:r>
      <w:r w:rsidR="0093261C" w:rsidRPr="008A6372">
        <w:rPr>
          <w:rFonts w:cstheme="minorHAnsi"/>
          <w:iCs/>
        </w:rPr>
        <w:t xml:space="preserve">jei </w:t>
      </w:r>
      <w:r w:rsidR="001A0B73" w:rsidRPr="008A6372">
        <w:rPr>
          <w:rFonts w:cstheme="minorHAnsi"/>
          <w:iCs/>
        </w:rPr>
        <w:t>bus tenkinam</w:t>
      </w:r>
      <w:r w:rsidR="00E9667A" w:rsidRPr="008A6372">
        <w:rPr>
          <w:rFonts w:cstheme="minorHAnsi"/>
          <w:iCs/>
        </w:rPr>
        <w:t>a</w:t>
      </w:r>
      <w:r w:rsidR="001A0B73" w:rsidRPr="008A6372">
        <w:rPr>
          <w:rFonts w:cstheme="minorHAnsi"/>
          <w:iCs/>
        </w:rPr>
        <w:t xml:space="preserve"> </w:t>
      </w:r>
      <w:r w:rsidR="00E9667A" w:rsidRPr="008A6372">
        <w:rPr>
          <w:rFonts w:cstheme="minorHAnsi"/>
          <w:iCs/>
        </w:rPr>
        <w:t>bent viena</w:t>
      </w:r>
      <w:r w:rsidR="0093261C" w:rsidRPr="008A6372">
        <w:rPr>
          <w:rFonts w:cstheme="minorHAnsi"/>
          <w:iCs/>
        </w:rPr>
        <w:t xml:space="preserve"> </w:t>
      </w:r>
      <w:r w:rsidR="001A0B73" w:rsidRPr="008A6372">
        <w:rPr>
          <w:rFonts w:cstheme="minorHAnsi"/>
          <w:iCs/>
        </w:rPr>
        <w:t>VPĮ 45 straipsnio 2</w:t>
      </w:r>
      <w:r w:rsidR="001A0B73" w:rsidRPr="008A6372">
        <w:rPr>
          <w:rFonts w:cstheme="minorHAnsi"/>
          <w:iCs/>
          <w:vertAlign w:val="superscript"/>
        </w:rPr>
        <w:t>1</w:t>
      </w:r>
      <w:r w:rsidR="001A0B73" w:rsidRPr="008A6372">
        <w:rPr>
          <w:rFonts w:cstheme="minorHAnsi"/>
          <w:iCs/>
        </w:rPr>
        <w:t xml:space="preserve"> dalies 1-3</w:t>
      </w:r>
      <w:r w:rsidR="001E585C" w:rsidRPr="008A6372">
        <w:rPr>
          <w:rFonts w:cstheme="minorHAnsi"/>
          <w:iCs/>
        </w:rPr>
        <w:t xml:space="preserve"> ir 6 </w:t>
      </w:r>
      <w:r w:rsidR="001A0B73" w:rsidRPr="008A6372">
        <w:rPr>
          <w:rFonts w:cstheme="minorHAnsi"/>
          <w:iCs/>
        </w:rPr>
        <w:t xml:space="preserve"> punktuose nurodyt</w:t>
      </w:r>
      <w:r w:rsidR="00E9667A" w:rsidRPr="008A6372">
        <w:rPr>
          <w:rFonts w:cstheme="minorHAnsi"/>
          <w:iCs/>
        </w:rPr>
        <w:t>ų</w:t>
      </w:r>
      <w:r w:rsidR="001A0B73" w:rsidRPr="008A6372">
        <w:rPr>
          <w:rFonts w:cstheme="minorHAnsi"/>
          <w:iCs/>
        </w:rPr>
        <w:t xml:space="preserve"> sąlyg</w:t>
      </w:r>
      <w:r w:rsidR="00E9667A" w:rsidRPr="008A6372">
        <w:rPr>
          <w:rFonts w:cstheme="minorHAnsi"/>
          <w:iCs/>
        </w:rPr>
        <w:t>ų</w:t>
      </w:r>
      <w:r w:rsidR="001A0B73" w:rsidRPr="008A6372">
        <w:rPr>
          <w:rFonts w:cstheme="minorHAnsi"/>
          <w:iCs/>
        </w:rPr>
        <w:t xml:space="preserve">. </w:t>
      </w:r>
      <w:r w:rsidR="00A75148" w:rsidRPr="008A6372">
        <w:rPr>
          <w:rFonts w:cstheme="minorHAnsi"/>
          <w:iCs/>
        </w:rPr>
        <w:t xml:space="preserve"> </w:t>
      </w:r>
      <w:r w:rsidR="0084131B" w:rsidRPr="008A6372">
        <w:rPr>
          <w:rFonts w:cstheme="minorHAnsi"/>
          <w:iCs/>
        </w:rPr>
        <w:t xml:space="preserve">Tiekėjas kartu su pasiūlymu turi pateikti </w:t>
      </w:r>
      <w:r w:rsidR="004436B4" w:rsidRPr="008A6372">
        <w:rPr>
          <w:rFonts w:cstheme="minorHAnsi"/>
          <w:iCs/>
        </w:rPr>
        <w:t xml:space="preserve">užpildytą </w:t>
      </w:r>
      <w:r w:rsidR="00A46B6E" w:rsidRPr="008A6372">
        <w:rPr>
          <w:rFonts w:cstheme="minorHAnsi"/>
          <w:iCs/>
        </w:rPr>
        <w:t xml:space="preserve">specialiųjų </w:t>
      </w:r>
      <w:r w:rsidR="00534205" w:rsidRPr="008A6372">
        <w:rPr>
          <w:rFonts w:cstheme="minorHAnsi"/>
          <w:iCs/>
        </w:rPr>
        <w:t>p</w:t>
      </w:r>
      <w:r w:rsidR="004436B4" w:rsidRPr="008A6372">
        <w:rPr>
          <w:rFonts w:cstheme="minorHAnsi"/>
          <w:iCs/>
        </w:rPr>
        <w:t>irkimų sąlygų 1</w:t>
      </w:r>
      <w:r w:rsidR="00D95CA2" w:rsidRPr="008A6372">
        <w:rPr>
          <w:rFonts w:cstheme="minorHAnsi"/>
          <w:iCs/>
        </w:rPr>
        <w:t>0</w:t>
      </w:r>
      <w:r w:rsidR="004436B4" w:rsidRPr="008A6372">
        <w:rPr>
          <w:rFonts w:cstheme="minorHAnsi"/>
          <w:iCs/>
        </w:rPr>
        <w:t xml:space="preserve"> priedą „</w:t>
      </w:r>
      <w:r w:rsidR="00985EA3" w:rsidRPr="008A6372">
        <w:rPr>
          <w:rFonts w:cstheme="minorHAnsi"/>
          <w:iCs/>
        </w:rPr>
        <w:t>Tiekėjo deklaracija dėl atitikties VPĮ 45 str. 2</w:t>
      </w:r>
      <w:r w:rsidR="00D95CA2" w:rsidRPr="008A6372">
        <w:rPr>
          <w:rFonts w:cstheme="minorHAnsi"/>
          <w:iCs/>
          <w:vertAlign w:val="superscript"/>
        </w:rPr>
        <w:t>1</w:t>
      </w:r>
      <w:r w:rsidR="00985EA3" w:rsidRPr="008A6372">
        <w:rPr>
          <w:rFonts w:cstheme="minorHAnsi"/>
          <w:iCs/>
        </w:rPr>
        <w:t xml:space="preserve"> d.“</w:t>
      </w:r>
      <w:r w:rsidR="005F5EF4" w:rsidRPr="008A6372">
        <w:rPr>
          <w:rFonts w:cstheme="minorHAnsi"/>
          <w:iCs/>
        </w:rPr>
        <w:t>.</w:t>
      </w:r>
      <w:r w:rsidR="00534205" w:rsidRPr="008A6372">
        <w:rPr>
          <w:rFonts w:cstheme="minorHAnsi"/>
        </w:rPr>
        <w:t xml:space="preserve"> Perkančiajai organizacijai kilus abejonių dėl tiekėjo šioje deklaracijoje</w:t>
      </w:r>
      <w:r w:rsidR="00534205">
        <w:rPr>
          <w:rFonts w:cstheme="minorHAnsi"/>
        </w:rPr>
        <w:t xml:space="preserv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lastRenderedPageBreak/>
        <w:t xml:space="preserve">6.1.9. </w:t>
      </w:r>
      <w:r w:rsidRPr="00960433">
        <w:rPr>
          <w:rFonts w:cstheme="minorHAnsi"/>
        </w:rPr>
        <w:t>techninės specifikacijos priedas(ai), užpildytas(i) pagal specialiųjų pirkimo sąlygų 2 priede nurodyta informaciją (jei reikalaujama).</w:t>
      </w:r>
    </w:p>
    <w:p w14:paraId="0D5DD1A0" w14:textId="6F5C65E7" w:rsidR="00DD6E28" w:rsidRDefault="00512636" w:rsidP="00DD6E28">
      <w:pPr>
        <w:spacing w:after="0" w:line="240" w:lineRule="auto"/>
        <w:ind w:firstLine="709"/>
        <w:jc w:val="both"/>
        <w:rPr>
          <w:rFonts w:eastAsia="Calibri"/>
        </w:rPr>
      </w:pPr>
      <w:r w:rsidRPr="008A6372">
        <w:rPr>
          <w:rFonts w:eastAsia="Calibri" w:cstheme="minorHAnsi"/>
        </w:rPr>
        <w:t xml:space="preserve">6.2. </w:t>
      </w:r>
      <w:r w:rsidR="00DD6E28" w:rsidRPr="008A6372">
        <w:rPr>
          <w:rFonts w:eastAsia="Calibri" w:cstheme="minorHAnsi"/>
        </w:rPr>
        <w:t>Pasiūlymas gali būti pasirašytas fiziniu parašu arba kvalifikuotu elektroniniu parašu. Jeigu tiekėjas dokumentus tvirtina naudodamas elektroninį,</w:t>
      </w:r>
      <w:r w:rsidR="00DD6E28" w:rsidRPr="008A6372">
        <w:rPr>
          <w:rFonts w:eastAsia="Calibri"/>
        </w:rPr>
        <w:t xml:space="preserve"> o ne fizinį parašą, elektroninis parašas turi atitikti VPĮ 22 straipsnio 11 dalies 2 ir 3 punktuose nustatytus reikalavimus. </w:t>
      </w:r>
      <w:r w:rsidR="00DD6E28" w:rsidRPr="008A6372">
        <w:t>Perkančiajai organizacijai kilus abejonių dėl dokumentų tikrumo, ji turi teisę reikalauti pateikti dokumentų originalus.</w:t>
      </w:r>
      <w:r w:rsidR="00DD6E28" w:rsidRPr="008A6372">
        <w:rPr>
          <w:rFonts w:eastAsia="Calibri"/>
        </w:rPr>
        <w:t xml:space="preserve"> Gali būti:</w:t>
      </w:r>
    </w:p>
    <w:p w14:paraId="381BEC22" w14:textId="77777777" w:rsidR="008A6372" w:rsidRPr="008A6372" w:rsidRDefault="008A6372" w:rsidP="00DD6E28">
      <w:pPr>
        <w:spacing w:after="0" w:line="240" w:lineRule="auto"/>
        <w:ind w:firstLine="709"/>
        <w:jc w:val="both"/>
        <w:rPr>
          <w:u w:val="single"/>
        </w:rPr>
      </w:pPr>
    </w:p>
    <w:p w14:paraId="2697DBC7" w14:textId="77777777" w:rsidR="00DD6E28" w:rsidRPr="008A6372" w:rsidRDefault="00DD6E28" w:rsidP="00DD6E28">
      <w:pPr>
        <w:pStyle w:val="Sraopastraipa"/>
        <w:numPr>
          <w:ilvl w:val="2"/>
          <w:numId w:val="20"/>
        </w:numPr>
        <w:spacing w:after="0" w:line="240" w:lineRule="auto"/>
        <w:jc w:val="both"/>
        <w:rPr>
          <w:rFonts w:cstheme="minorHAnsi"/>
          <w:bCs/>
          <w:iCs/>
          <w:u w:val="single"/>
        </w:rPr>
      </w:pPr>
      <w:r w:rsidRPr="008A6372">
        <w:rPr>
          <w:rFonts w:eastAsia="Calibri" w:cstheme="minorHAnsi"/>
          <w:bCs/>
          <w:iCs/>
        </w:rPr>
        <w:t>pateikiami kvalifikuotu elektroniniu parašu pasirašyti elektroninėmis priemonėmis suformuoti dokumentai;</w:t>
      </w:r>
    </w:p>
    <w:p w14:paraId="1A03D8A8" w14:textId="4372CFBA" w:rsidR="00DD6E28" w:rsidRPr="008A6372" w:rsidRDefault="00DD6E28" w:rsidP="00DD6E28">
      <w:pPr>
        <w:pStyle w:val="Sraopastraipa"/>
        <w:numPr>
          <w:ilvl w:val="2"/>
          <w:numId w:val="20"/>
        </w:numPr>
        <w:spacing w:after="0" w:line="240" w:lineRule="auto"/>
        <w:jc w:val="both"/>
        <w:rPr>
          <w:rFonts w:cstheme="minorHAnsi"/>
          <w:bCs/>
          <w:iCs/>
          <w:u w:val="single"/>
        </w:rPr>
      </w:pPr>
      <w:r w:rsidRPr="008A6372">
        <w:rPr>
          <w:rFonts w:eastAsia="Calibri" w:cstheme="minorHAnsi"/>
          <w:bCs/>
          <w:iCs/>
        </w:rPr>
        <w:t>skaitmeninės dokumentų kopijos (</w:t>
      </w:r>
      <w:r w:rsidRPr="008A6372">
        <w:rPr>
          <w:rFonts w:eastAsia="Calibri" w:cstheme="minorHAnsi"/>
          <w:iCs/>
        </w:rPr>
        <w:t>fiziniu parašu tvirtinami dokumentai turi būti pateikiami pasirašyti ir nuskenuoti)</w:t>
      </w:r>
      <w:r w:rsidRPr="008A6372">
        <w:rPr>
          <w:rFonts w:eastAsia="Calibri" w:cstheme="minorHAnsi"/>
          <w:bCs/>
          <w:iCs/>
        </w:rPr>
        <w:t>.</w:t>
      </w:r>
    </w:p>
    <w:p w14:paraId="55A22D82" w14:textId="3F0904EF" w:rsidR="00F47FCE" w:rsidRPr="00257D3E" w:rsidRDefault="00F47FCE" w:rsidP="008A6372">
      <w:pPr>
        <w:pStyle w:val="Sraopastraipa"/>
        <w:numPr>
          <w:ilvl w:val="1"/>
          <w:numId w:val="21"/>
        </w:numPr>
        <w:spacing w:line="240" w:lineRule="auto"/>
        <w:ind w:left="0" w:firstLine="709"/>
        <w:jc w:val="both"/>
      </w:pPr>
      <w:r>
        <w:t>P</w:t>
      </w:r>
      <w:r w:rsidRPr="127DD6E8">
        <w:t xml:space="preserve">asiūlymas turi būti parengtas </w:t>
      </w:r>
      <w:r w:rsidRPr="00960433">
        <w:t>lietuvių kalba</w:t>
      </w:r>
      <w:r w:rsidR="00FC5374" w:rsidRPr="008A6372">
        <w:rPr>
          <w:color w:val="00B050"/>
        </w:rPr>
        <w:t>.</w:t>
      </w:r>
      <w:r w:rsidRPr="008A6372">
        <w:rPr>
          <w:color w:val="7030A0"/>
        </w:rPr>
        <w:t xml:space="preserve"> </w:t>
      </w:r>
      <w:r w:rsidRPr="008A6372">
        <w:rPr>
          <w:rFonts w:eastAsia="Arial"/>
        </w:rPr>
        <w:t>Jei kurie nors su pasiūlymu teikiami dokumentai parengti ne ta kalba, kuria reikalaujama</w:t>
      </w:r>
      <w:r w:rsidR="00960433" w:rsidRPr="008A6372">
        <w:rPr>
          <w:rFonts w:eastAsia="Arial"/>
        </w:rPr>
        <w:t xml:space="preserve"> ir jei perkančioji organizacija pareik</w:t>
      </w:r>
      <w:r w:rsidR="00257D3E" w:rsidRPr="008A6372">
        <w:rPr>
          <w:rFonts w:eastAsia="Arial"/>
        </w:rPr>
        <w:t>a</w:t>
      </w:r>
      <w:r w:rsidR="00960433" w:rsidRPr="008A6372">
        <w:rPr>
          <w:rFonts w:eastAsia="Arial"/>
        </w:rPr>
        <w:t>laus</w:t>
      </w:r>
      <w:r w:rsidRPr="008A6372">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8A6372">
      <w:pPr>
        <w:pStyle w:val="Sraopastraipa"/>
        <w:numPr>
          <w:ilvl w:val="1"/>
          <w:numId w:val="21"/>
        </w:numPr>
        <w:spacing w:line="240" w:lineRule="auto"/>
        <w:ind w:left="0" w:firstLine="709"/>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8A6372">
      <w:pPr>
        <w:pStyle w:val="Sraopastraipa"/>
        <w:numPr>
          <w:ilvl w:val="1"/>
          <w:numId w:val="21"/>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8A6372">
      <w:pPr>
        <w:pStyle w:val="Antrat1"/>
        <w:numPr>
          <w:ilvl w:val="0"/>
          <w:numId w:val="21"/>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29EB8E4B" w14:textId="77777777" w:rsidR="00C47169" w:rsidRPr="00F0499F" w:rsidRDefault="00C47169" w:rsidP="00457163">
      <w:pPr>
        <w:pStyle w:val="Sraopastraipa"/>
        <w:spacing w:after="0" w:line="240" w:lineRule="auto"/>
        <w:ind w:left="0" w:firstLine="567"/>
        <w:jc w:val="both"/>
        <w:rPr>
          <w:rFonts w:cstheme="minorHAnsi"/>
        </w:rPr>
      </w:pPr>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493AE892" w14:textId="2994CE62" w:rsidR="00A300AA" w:rsidRPr="001746E7" w:rsidRDefault="00A300AA" w:rsidP="00A300AA">
      <w:pPr>
        <w:pStyle w:val="Sraopastraipa"/>
        <w:spacing w:after="0" w:line="240" w:lineRule="auto"/>
        <w:ind w:left="0" w:firstLine="567"/>
        <w:jc w:val="both"/>
      </w:pPr>
      <w:bookmarkStart w:id="41" w:name="_Hlk126231148"/>
      <w:r w:rsidRPr="00A300AA">
        <w:rPr>
          <w:rFonts w:eastAsiaTheme="minorHAnsi" w:cstheme="minorHAnsi"/>
          <w:lang w:eastAsia="en-US"/>
        </w:rPr>
        <w:t xml:space="preserve">10.1. </w:t>
      </w:r>
      <w:r w:rsidRPr="00A300AA">
        <w:t xml:space="preserve">Sutarčiai </w:t>
      </w:r>
      <w:r w:rsidRPr="001746E7">
        <w:t xml:space="preserve">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8A6372" w:rsidRPr="001746E7">
            <w:rPr>
              <w:rStyle w:val="Stilius1"/>
              <w:color w:val="auto"/>
            </w:rPr>
            <w:t xml:space="preserve">kainodaros taisyklių nustatymo metodikoje nustatytų būdų derinys: </w:t>
          </w:r>
        </w:sdtContent>
      </w:sdt>
      <w:r w:rsidRPr="001746E7">
        <w:t xml:space="preserve">  </w:t>
      </w:r>
      <w:r w:rsidR="001746E7" w:rsidRPr="001746E7">
        <w:t xml:space="preserve">fiksuoto įkainio ir Sutarties įvykdymo išlaidų atlyginimo </w:t>
      </w:r>
      <w:r w:rsidRPr="001746E7">
        <w:t>kainodar</w:t>
      </w:r>
      <w:r w:rsidR="001746E7" w:rsidRPr="001746E7">
        <w:t>a</w:t>
      </w:r>
      <w:r w:rsidRPr="001746E7">
        <w:t xml:space="preserve">. </w:t>
      </w:r>
    </w:p>
    <w:bookmarkEnd w:id="41"/>
    <w:p w14:paraId="27CAEFF7" w14:textId="1E069344" w:rsidR="00F57665" w:rsidRDefault="00CE7505" w:rsidP="00CE7505">
      <w:pPr>
        <w:pStyle w:val="Sraopastraipa"/>
        <w:spacing w:after="0" w:line="240" w:lineRule="auto"/>
        <w:ind w:left="0" w:firstLine="567"/>
        <w:jc w:val="both"/>
      </w:pPr>
      <w:r w:rsidRPr="001746E7">
        <w:rPr>
          <w:rFonts w:cstheme="minorHAnsi"/>
          <w:color w:val="000000" w:themeColor="text1"/>
        </w:rPr>
        <w:lastRenderedPageBreak/>
        <w:t>10.</w:t>
      </w:r>
      <w:r w:rsidR="00A300AA" w:rsidRPr="001746E7">
        <w:rPr>
          <w:rFonts w:cstheme="minorHAnsi"/>
          <w:color w:val="000000" w:themeColor="text1"/>
        </w:rPr>
        <w:t>2</w:t>
      </w:r>
      <w:r w:rsidRPr="001746E7">
        <w:rPr>
          <w:rFonts w:cstheme="minorHAnsi"/>
          <w:color w:val="000000" w:themeColor="text1"/>
        </w:rPr>
        <w:t xml:space="preserve">. </w:t>
      </w:r>
      <w:r w:rsidR="00F57665" w:rsidRPr="001746E7">
        <w:rPr>
          <w:color w:val="000000" w:themeColor="text1"/>
        </w:rPr>
        <w:t>Ši pirkimo procedūra atliekama siekiant sudaryti sutartį</w:t>
      </w:r>
      <w:r w:rsidR="009A7D11" w:rsidRPr="001746E7">
        <w:rPr>
          <w:color w:val="000000" w:themeColor="text1"/>
        </w:rPr>
        <w:t xml:space="preserve"> su tiekėju, kurio pasiūlymas</w:t>
      </w:r>
      <w:r w:rsidR="007B12FF" w:rsidRPr="001746E7">
        <w:rPr>
          <w:color w:val="000000" w:themeColor="text1"/>
        </w:rPr>
        <w:t xml:space="preserve">, vadovaujantis </w:t>
      </w:r>
      <w:r w:rsidR="007212CA" w:rsidRPr="001746E7">
        <w:rPr>
          <w:color w:val="000000" w:themeColor="text1"/>
        </w:rPr>
        <w:t>P</w:t>
      </w:r>
      <w:r w:rsidR="007B12FF" w:rsidRPr="001746E7">
        <w:rPr>
          <w:color w:val="000000" w:themeColor="text1"/>
        </w:rPr>
        <w:t xml:space="preserve">irkimo </w:t>
      </w:r>
      <w:r w:rsidR="00207E40" w:rsidRPr="001746E7">
        <w:rPr>
          <w:color w:val="000000" w:themeColor="text1"/>
        </w:rPr>
        <w:t>sąlygose</w:t>
      </w:r>
      <w:r w:rsidR="007B12FF" w:rsidRPr="001746E7">
        <w:rPr>
          <w:color w:val="0070C0"/>
        </w:rPr>
        <w:t xml:space="preserve"> </w:t>
      </w:r>
      <w:r w:rsidR="007B12FF" w:rsidRPr="001746E7">
        <w:rPr>
          <w:color w:val="000000" w:themeColor="text1"/>
        </w:rPr>
        <w:t>nustatyta tvarka</w:t>
      </w:r>
      <w:r w:rsidR="0023505D" w:rsidRPr="001746E7">
        <w:rPr>
          <w:color w:val="000000" w:themeColor="text1"/>
        </w:rPr>
        <w:t>,</w:t>
      </w:r>
      <w:r w:rsidR="009A7D11" w:rsidRPr="001746E7">
        <w:rPr>
          <w:color w:val="000000" w:themeColor="text1"/>
        </w:rPr>
        <w:t xml:space="preserve"> bus pripažintas laimėjęs</w:t>
      </w:r>
      <w:r w:rsidR="008933BC" w:rsidRPr="001746E7">
        <w:rPr>
          <w:color w:val="000000" w:themeColor="text1"/>
        </w:rPr>
        <w:t>, o jei pirkimas skaidomas į dalis – su tiekėjais, kurių pasiūlymai bus pripažinti laimėję</w:t>
      </w:r>
      <w:r w:rsidR="00F065D6" w:rsidRPr="001746E7">
        <w:rPr>
          <w:color w:val="000000" w:themeColor="text1"/>
        </w:rPr>
        <w:t xml:space="preserve">. </w:t>
      </w:r>
      <w:r w:rsidR="004B2DE4" w:rsidRPr="001746E7">
        <w:t xml:space="preserve">Sutarties sąlygos pateikiamos </w:t>
      </w:r>
      <w:r w:rsidR="007A5D9C" w:rsidRPr="001746E7">
        <w:t>P</w:t>
      </w:r>
      <w:r w:rsidR="00551FA7" w:rsidRPr="001746E7">
        <w:t xml:space="preserve">irkimo </w:t>
      </w:r>
      <w:r w:rsidR="00D86901" w:rsidRPr="001746E7">
        <w:t xml:space="preserve">sąlygų </w:t>
      </w:r>
      <w:r w:rsidRPr="001746E7">
        <w:t>1</w:t>
      </w:r>
      <w:r w:rsidR="001746E7">
        <w:t>1</w:t>
      </w:r>
      <w:r w:rsidRPr="001746E7">
        <w:t xml:space="preserve"> </w:t>
      </w:r>
      <w:r w:rsidR="00D86901" w:rsidRPr="001746E7">
        <w:t>priede „Sutarties projektas“</w:t>
      </w:r>
      <w:r w:rsidR="004B2DE4" w:rsidRPr="001746E7">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t>Kitos sąlygos</w:t>
      </w:r>
      <w:bookmarkEnd w:id="42"/>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F45D56" w14:textId="77777777" w:rsidR="00E739FD" w:rsidRDefault="00E739FD" w:rsidP="00D05666">
      <w:r>
        <w:separator/>
      </w:r>
    </w:p>
  </w:endnote>
  <w:endnote w:type="continuationSeparator" w:id="0">
    <w:p w14:paraId="6B1D6F63" w14:textId="77777777" w:rsidR="00E739FD" w:rsidRDefault="00E739FD" w:rsidP="00D05666">
      <w:r>
        <w:continuationSeparator/>
      </w:r>
    </w:p>
  </w:endnote>
  <w:endnote w:type="continuationNotice" w:id="1">
    <w:p w14:paraId="385FD245" w14:textId="77777777" w:rsidR="00E739FD" w:rsidRDefault="00E739F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4D54C4" w14:textId="77777777" w:rsidR="00E739FD" w:rsidRDefault="00E739FD" w:rsidP="00D05666">
      <w:r>
        <w:separator/>
      </w:r>
    </w:p>
  </w:footnote>
  <w:footnote w:type="continuationSeparator" w:id="0">
    <w:p w14:paraId="1EE391AB" w14:textId="77777777" w:rsidR="00E739FD" w:rsidRDefault="00E739FD" w:rsidP="00D05666">
      <w:r>
        <w:continuationSeparator/>
      </w:r>
    </w:p>
  </w:footnote>
  <w:footnote w:type="continuationNotice" w:id="1">
    <w:p w14:paraId="1D23DC57" w14:textId="77777777" w:rsidR="00E739FD" w:rsidRDefault="00E739F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5713FD8"/>
    <w:multiLevelType w:val="multilevel"/>
    <w:tmpl w:val="0962450E"/>
    <w:lvl w:ilvl="0">
      <w:start w:val="6"/>
      <w:numFmt w:val="decimal"/>
      <w:lvlText w:val="%1."/>
      <w:lvlJc w:val="left"/>
      <w:pPr>
        <w:ind w:left="360" w:hanging="360"/>
      </w:pPr>
      <w:rPr>
        <w:rFonts w:hint="default"/>
      </w:rPr>
    </w:lvl>
    <w:lvl w:ilvl="1">
      <w:start w:val="3"/>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120" w:hanging="1440"/>
      </w:pPr>
      <w:rPr>
        <w:rFonts w:hint="default"/>
      </w:rPr>
    </w:lvl>
  </w:abstractNum>
  <w:abstractNum w:abstractNumId="7"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9" w15:restartNumberingAfterBreak="0">
    <w:nsid w:val="500809CB"/>
    <w:multiLevelType w:val="multilevel"/>
    <w:tmpl w:val="A44EF3D4"/>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10"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1"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2"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3"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6" w15:restartNumberingAfterBreak="0">
    <w:nsid w:val="6AC97827"/>
    <w:multiLevelType w:val="multilevel"/>
    <w:tmpl w:val="7656513E"/>
    <w:lvl w:ilvl="0">
      <w:start w:val="6"/>
      <w:numFmt w:val="decimal"/>
      <w:lvlText w:val="%1"/>
      <w:lvlJc w:val="left"/>
      <w:pPr>
        <w:ind w:left="444" w:hanging="444"/>
      </w:pPr>
      <w:rPr>
        <w:rFonts w:eastAsia="Calibri" w:hint="default"/>
        <w:u w:val="none"/>
      </w:rPr>
    </w:lvl>
    <w:lvl w:ilvl="1">
      <w:start w:val="2"/>
      <w:numFmt w:val="decimal"/>
      <w:lvlText w:val="%1.%2"/>
      <w:lvlJc w:val="left"/>
      <w:pPr>
        <w:ind w:left="869" w:hanging="444"/>
      </w:pPr>
      <w:rPr>
        <w:rFonts w:eastAsia="Calibri" w:hint="default"/>
        <w:u w:val="none"/>
      </w:rPr>
    </w:lvl>
    <w:lvl w:ilvl="2">
      <w:start w:val="1"/>
      <w:numFmt w:val="decimal"/>
      <w:lvlText w:val="%1.%2.%3"/>
      <w:lvlJc w:val="left"/>
      <w:pPr>
        <w:ind w:left="1570" w:hanging="720"/>
      </w:pPr>
      <w:rPr>
        <w:rFonts w:eastAsia="Calibri" w:hint="default"/>
        <w:u w:val="none"/>
      </w:rPr>
    </w:lvl>
    <w:lvl w:ilvl="3">
      <w:start w:val="1"/>
      <w:numFmt w:val="decimal"/>
      <w:lvlText w:val="%1.%2.%3.%4"/>
      <w:lvlJc w:val="left"/>
      <w:pPr>
        <w:ind w:left="1995" w:hanging="720"/>
      </w:pPr>
      <w:rPr>
        <w:rFonts w:eastAsia="Calibri" w:hint="default"/>
        <w:u w:val="none"/>
      </w:rPr>
    </w:lvl>
    <w:lvl w:ilvl="4">
      <w:start w:val="1"/>
      <w:numFmt w:val="decimal"/>
      <w:lvlText w:val="%1.%2.%3.%4.%5"/>
      <w:lvlJc w:val="left"/>
      <w:pPr>
        <w:ind w:left="2780" w:hanging="1080"/>
      </w:pPr>
      <w:rPr>
        <w:rFonts w:eastAsia="Calibri" w:hint="default"/>
        <w:u w:val="none"/>
      </w:rPr>
    </w:lvl>
    <w:lvl w:ilvl="5">
      <w:start w:val="1"/>
      <w:numFmt w:val="decimal"/>
      <w:lvlText w:val="%1.%2.%3.%4.%5.%6"/>
      <w:lvlJc w:val="left"/>
      <w:pPr>
        <w:ind w:left="3205" w:hanging="1080"/>
      </w:pPr>
      <w:rPr>
        <w:rFonts w:eastAsia="Calibri" w:hint="default"/>
        <w:u w:val="none"/>
      </w:rPr>
    </w:lvl>
    <w:lvl w:ilvl="6">
      <w:start w:val="1"/>
      <w:numFmt w:val="decimal"/>
      <w:lvlText w:val="%1.%2.%3.%4.%5.%6.%7"/>
      <w:lvlJc w:val="left"/>
      <w:pPr>
        <w:ind w:left="3630" w:hanging="1080"/>
      </w:pPr>
      <w:rPr>
        <w:rFonts w:eastAsia="Calibri" w:hint="default"/>
        <w:u w:val="none"/>
      </w:rPr>
    </w:lvl>
    <w:lvl w:ilvl="7">
      <w:start w:val="1"/>
      <w:numFmt w:val="decimal"/>
      <w:lvlText w:val="%1.%2.%3.%4.%5.%6.%7.%8"/>
      <w:lvlJc w:val="left"/>
      <w:pPr>
        <w:ind w:left="4415" w:hanging="1440"/>
      </w:pPr>
      <w:rPr>
        <w:rFonts w:eastAsia="Calibri" w:hint="default"/>
        <w:u w:val="none"/>
      </w:rPr>
    </w:lvl>
    <w:lvl w:ilvl="8">
      <w:start w:val="1"/>
      <w:numFmt w:val="decimal"/>
      <w:lvlText w:val="%1.%2.%3.%4.%5.%6.%7.%8.%9"/>
      <w:lvlJc w:val="left"/>
      <w:pPr>
        <w:ind w:left="4840" w:hanging="1440"/>
      </w:pPr>
      <w:rPr>
        <w:rFonts w:eastAsia="Calibri" w:hint="default"/>
        <w:u w:val="none"/>
      </w:rPr>
    </w:lvl>
  </w:abstractNum>
  <w:abstractNum w:abstractNumId="17"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9"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20"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4"/>
  </w:num>
  <w:num w:numId="4" w16cid:durableId="1484615006">
    <w:abstractNumId w:val="15"/>
  </w:num>
  <w:num w:numId="5" w16cid:durableId="607934237">
    <w:abstractNumId w:val="12"/>
  </w:num>
  <w:num w:numId="6" w16cid:durableId="1759206832">
    <w:abstractNumId w:val="13"/>
  </w:num>
  <w:num w:numId="7" w16cid:durableId="408162091">
    <w:abstractNumId w:val="20"/>
  </w:num>
  <w:num w:numId="8" w16cid:durableId="1909728217">
    <w:abstractNumId w:val="11"/>
  </w:num>
  <w:num w:numId="9" w16cid:durableId="12269543">
    <w:abstractNumId w:val="18"/>
  </w:num>
  <w:num w:numId="10" w16cid:durableId="331296763">
    <w:abstractNumId w:val="7"/>
  </w:num>
  <w:num w:numId="11" w16cid:durableId="749809940">
    <w:abstractNumId w:val="0"/>
  </w:num>
  <w:num w:numId="12" w16cid:durableId="1031690301">
    <w:abstractNumId w:val="1"/>
  </w:num>
  <w:num w:numId="13" w16cid:durableId="412043720">
    <w:abstractNumId w:val="19"/>
  </w:num>
  <w:num w:numId="14" w16cid:durableId="977296010">
    <w:abstractNumId w:val="8"/>
  </w:num>
  <w:num w:numId="15" w16cid:durableId="349524252">
    <w:abstractNumId w:val="3"/>
  </w:num>
  <w:num w:numId="16" w16cid:durableId="298270215">
    <w:abstractNumId w:val="10"/>
  </w:num>
  <w:num w:numId="17" w16cid:durableId="32313854">
    <w:abstractNumId w:val="5"/>
  </w:num>
  <w:num w:numId="18" w16cid:durableId="1864435576">
    <w:abstractNumId w:val="17"/>
  </w:num>
  <w:num w:numId="19" w16cid:durableId="1318921492">
    <w:abstractNumId w:val="9"/>
  </w:num>
  <w:num w:numId="20" w16cid:durableId="327442136">
    <w:abstractNumId w:val="16"/>
  </w:num>
  <w:num w:numId="21" w16cid:durableId="1295410686">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3FB"/>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6FC7"/>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0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6E7"/>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10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1DCB"/>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6B"/>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3D1"/>
    <w:rsid w:val="002279BC"/>
    <w:rsid w:val="002306AB"/>
    <w:rsid w:val="00231166"/>
    <w:rsid w:val="0023232F"/>
    <w:rsid w:val="00233169"/>
    <w:rsid w:val="0023322B"/>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252"/>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300"/>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5C8F"/>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47F1F"/>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8DB"/>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636"/>
    <w:rsid w:val="0051270F"/>
    <w:rsid w:val="00512760"/>
    <w:rsid w:val="00512B1D"/>
    <w:rsid w:val="00512C9F"/>
    <w:rsid w:val="00512D6B"/>
    <w:rsid w:val="00512E53"/>
    <w:rsid w:val="0051329C"/>
    <w:rsid w:val="00513C84"/>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374"/>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ECC"/>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AD6"/>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4851"/>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EA1"/>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0091"/>
    <w:rsid w:val="00771EC8"/>
    <w:rsid w:val="00771F13"/>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1D1"/>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1BD"/>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0FE"/>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37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6EA"/>
    <w:rsid w:val="008D3AE8"/>
    <w:rsid w:val="008D6F67"/>
    <w:rsid w:val="008D6FCC"/>
    <w:rsid w:val="008D704D"/>
    <w:rsid w:val="008D7EAA"/>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2E9"/>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2F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4E10"/>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28CA"/>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6B0"/>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53C"/>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2F2F"/>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36F"/>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1B87"/>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17A"/>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4BA1"/>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4A1A"/>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6E28"/>
    <w:rsid w:val="00DD772F"/>
    <w:rsid w:val="00DE0954"/>
    <w:rsid w:val="00DE0A53"/>
    <w:rsid w:val="00DE1720"/>
    <w:rsid w:val="00DE18FF"/>
    <w:rsid w:val="00DE290C"/>
    <w:rsid w:val="00DE3212"/>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39FD"/>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484D"/>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5EBA"/>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E48"/>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36C4"/>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 w:type="paragraph" w:styleId="Paprastasistekstas">
    <w:name w:val="Plain Text"/>
    <w:basedOn w:val="prastasis"/>
    <w:link w:val="PaprastasistekstasDiagrama"/>
    <w:uiPriority w:val="99"/>
    <w:semiHidden/>
    <w:unhideWhenUsed/>
    <w:rsid w:val="00513C84"/>
    <w:pPr>
      <w:spacing w:after="0" w:line="240" w:lineRule="auto"/>
    </w:pPr>
    <w:rPr>
      <w:rFonts w:ascii="Calibri" w:eastAsia="Times New Roman" w:hAnsi="Calibri"/>
      <w:kern w:val="2"/>
      <w:sz w:val="22"/>
      <w:lang w:eastAsia="en-US"/>
      <w14:ligatures w14:val="standardContextual"/>
    </w:rPr>
  </w:style>
  <w:style w:type="character" w:customStyle="1" w:styleId="PaprastasistekstasDiagrama">
    <w:name w:val="Paprastasis tekstas Diagrama"/>
    <w:basedOn w:val="Numatytasispastraiposriftas"/>
    <w:link w:val="Paprastasistekstas"/>
    <w:uiPriority w:val="99"/>
    <w:semiHidden/>
    <w:rsid w:val="00513C84"/>
    <w:rPr>
      <w:rFonts w:ascii="Calibri" w:eastAsia="Times New Roman" w:hAnsi="Calibri"/>
      <w:kern w:val="2"/>
      <w:sz w:val="22"/>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223FB"/>
    <w:rsid w:val="0012135E"/>
    <w:rsid w:val="001A3093"/>
    <w:rsid w:val="002C6A96"/>
    <w:rsid w:val="00303252"/>
    <w:rsid w:val="00337638"/>
    <w:rsid w:val="003D3B3C"/>
    <w:rsid w:val="003F2300"/>
    <w:rsid w:val="00447F1F"/>
    <w:rsid w:val="005021D1"/>
    <w:rsid w:val="00530D71"/>
    <w:rsid w:val="00611C5B"/>
    <w:rsid w:val="00714851"/>
    <w:rsid w:val="00771F13"/>
    <w:rsid w:val="00786924"/>
    <w:rsid w:val="007C5B6D"/>
    <w:rsid w:val="007E3CA8"/>
    <w:rsid w:val="00804175"/>
    <w:rsid w:val="00837BDC"/>
    <w:rsid w:val="009B2130"/>
    <w:rsid w:val="009F28CA"/>
    <w:rsid w:val="00A25059"/>
    <w:rsid w:val="00A276B0"/>
    <w:rsid w:val="00A6553C"/>
    <w:rsid w:val="00BD173F"/>
    <w:rsid w:val="00CA5574"/>
    <w:rsid w:val="00DC1F38"/>
    <w:rsid w:val="00DE3212"/>
    <w:rsid w:val="00DF25DE"/>
    <w:rsid w:val="00E12CAC"/>
    <w:rsid w:val="00E25531"/>
    <w:rsid w:val="00E658B2"/>
    <w:rsid w:val="00E95568"/>
    <w:rsid w:val="00E977DB"/>
    <w:rsid w:val="00EF484D"/>
    <w:rsid w:val="00F02EDD"/>
    <w:rsid w:val="00F56E48"/>
    <w:rsid w:val="00F936C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525</TotalTime>
  <Pages>1</Pages>
  <Words>9259</Words>
  <Characters>5279</Characters>
  <Application>Microsoft Office Word</Application>
  <DocSecurity>0</DocSecurity>
  <Lines>43</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55</cp:revision>
  <dcterms:created xsi:type="dcterms:W3CDTF">2023-01-24T15:09:00Z</dcterms:created>
  <dcterms:modified xsi:type="dcterms:W3CDTF">2026-02-18T06:51:00Z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